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CD7" w:rsidRDefault="00D41CD7" w:rsidP="00D41CD7">
      <w:pPr>
        <w:bidi/>
        <w:jc w:val="center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171A46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دليل المدرب إلى ورشة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(سيماء الصالحين)</w:t>
      </w:r>
      <w:r w:rsidRPr="00171A46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</w:p>
    <w:p w:rsidR="00D41CD7" w:rsidRDefault="00D41CD7" w:rsidP="00D41CD7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المحور الأول : آداب المؤمن في نفسه وبيته </w:t>
      </w:r>
    </w:p>
    <w:tbl>
      <w:tblPr>
        <w:tblStyle w:val="TableGrid"/>
        <w:bidiVisual/>
        <w:tblW w:w="0" w:type="auto"/>
        <w:tblLook w:val="04A0"/>
      </w:tblPr>
      <w:tblGrid>
        <w:gridCol w:w="5030"/>
        <w:gridCol w:w="880"/>
        <w:gridCol w:w="7266"/>
      </w:tblGrid>
      <w:tr w:rsidR="00D41CD7" w:rsidTr="00D41CD7">
        <w:tc>
          <w:tcPr>
            <w:tcW w:w="5058" w:type="dxa"/>
          </w:tcPr>
          <w:p w:rsidR="00D41CD7" w:rsidRDefault="00D41CD7" w:rsidP="00D41CD7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71A4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عنوان الفقرة</w:t>
            </w:r>
          </w:p>
        </w:tc>
        <w:tc>
          <w:tcPr>
            <w:tcW w:w="810" w:type="dxa"/>
          </w:tcPr>
          <w:p w:rsidR="00D41CD7" w:rsidRDefault="00D41CD7" w:rsidP="00D41CD7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71A4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المدة/د</w:t>
            </w:r>
          </w:p>
        </w:tc>
        <w:tc>
          <w:tcPr>
            <w:tcW w:w="7308" w:type="dxa"/>
          </w:tcPr>
          <w:p w:rsidR="00D41CD7" w:rsidRDefault="00D41CD7" w:rsidP="00D41CD7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71A4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طريقة التنفيذ</w:t>
            </w:r>
          </w:p>
        </w:tc>
      </w:tr>
      <w:tr w:rsidR="00D41CD7" w:rsidTr="00D41CD7">
        <w:tc>
          <w:tcPr>
            <w:tcW w:w="5058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أولاً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المؤمن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 ( 6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شرائح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) 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قول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لسماحة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الخامنئي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(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دام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ظله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)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2-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الشخصية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3-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القرآن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الكريم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4-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السنة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الشريفة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5-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أثر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النّظافة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الشّخصيّة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الإنسان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المؤمن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6-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البدن</w:t>
            </w:r>
          </w:p>
        </w:tc>
        <w:tc>
          <w:tcPr>
            <w:tcW w:w="810" w:type="dxa"/>
          </w:tcPr>
          <w:p w:rsidR="00D41CD7" w:rsidRDefault="00D41CD7" w:rsidP="00D41CD7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30</w:t>
            </w:r>
          </w:p>
        </w:tc>
        <w:tc>
          <w:tcPr>
            <w:tcW w:w="7308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صورة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للإمام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الخامنئي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حفظه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حديثه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حول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التجمّل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2.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الفقرة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بطريقة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الحديث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حيث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الآيات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القرآنية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ويعقب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عليها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ثمّ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الروايات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الشريفة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ويعقّب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عليها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شرحا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وتشجيعا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وتبيانا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لأهمية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الشخصية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الإسلام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3.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مناقشة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عامة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: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أثر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الإنسان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المؤمن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المادة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العلمية</w:t>
            </w:r>
          </w:p>
        </w:tc>
      </w:tr>
      <w:tr w:rsidR="00D41CD7" w:rsidTr="00D41CD7">
        <w:tc>
          <w:tcPr>
            <w:tcW w:w="5058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ثانياً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- 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البيت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( 5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شرائح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) :</w:t>
            </w:r>
          </w:p>
        </w:tc>
        <w:tc>
          <w:tcPr>
            <w:tcW w:w="810" w:type="dxa"/>
          </w:tcPr>
          <w:p w:rsidR="00D41CD7" w:rsidRDefault="00D41CD7" w:rsidP="00D41CD7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308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مقطع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فيديو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مسلسل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النبي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يوسف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(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)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المقطع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ليشاهده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الجميع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2.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يستمع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لآراء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3.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المادة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العلمية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المدرجة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المتن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</w:tc>
      </w:tr>
      <w:tr w:rsidR="00D41CD7" w:rsidTr="00D41CD7">
        <w:tc>
          <w:tcPr>
            <w:tcW w:w="5058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ثالثاً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آداب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الاستحمام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( 5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شرائح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)</w:t>
            </w:r>
          </w:p>
        </w:tc>
        <w:tc>
          <w:tcPr>
            <w:tcW w:w="810" w:type="dxa"/>
          </w:tcPr>
          <w:p w:rsidR="00D41CD7" w:rsidRDefault="00D41CD7" w:rsidP="00D41CD7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308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يطرح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السؤال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التالي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مذا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يحصل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إذا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يستحم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الإنسان؟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2.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يناقش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للوصول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النتيجة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التالية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نفور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الآخرين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وإنزعاجهم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لرائحته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الكريهة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ومنظره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القبيح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3.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بقية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الفقرة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بطريقة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الحديث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فتا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أهمية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الاستحبابات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الواردة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موضوع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الاستحمام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</w:tc>
      </w:tr>
      <w:tr w:rsidR="00D41CD7" w:rsidTr="00D41CD7">
        <w:tc>
          <w:tcPr>
            <w:tcW w:w="5058" w:type="dxa"/>
          </w:tcPr>
          <w:p w:rsid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رابعاً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تقليم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 ( 8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شرائح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) 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استحباب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تقليم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آثار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إيجابية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لتقليم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الآثار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السلبية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لترك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  <w:t>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كراهة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تقليم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الأظفار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بالأسنان</w:t>
            </w:r>
            <w:r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  <w:t>: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سنن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تقليم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إطالة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للنساء</w:t>
            </w:r>
            <w:r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  <w:t xml:space="preserve"> :</w:t>
            </w:r>
          </w:p>
        </w:tc>
        <w:tc>
          <w:tcPr>
            <w:tcW w:w="810" w:type="dxa"/>
          </w:tcPr>
          <w:p w:rsidR="00D41CD7" w:rsidRDefault="00D41CD7" w:rsidP="00D41CD7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308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(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عمل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جماعي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)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يقسم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مجموعتين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وكذلك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اللوح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ويطلب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الأولى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تقوم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بكتابة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الآثار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السلبية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لترك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ومكروهات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تقليم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الثانية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كتابة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الآثار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الإيجابية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لتقليم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2.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يستعرض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تمّ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التوصل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إليه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3.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تبقى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خلال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الحديث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4.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يكتب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الأسئلة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التالية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اللوح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متى؟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نبدأ؟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ماذا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نقول؟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مذا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نفعل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بالقلامات؟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5.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يستمع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الإجابات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سؤال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ويقدم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الجواب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الصحيح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6.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الرأي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الفقهي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محذرا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تزيين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الأظافر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والخروج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الأجانب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 </w:t>
            </w:r>
          </w:p>
        </w:tc>
      </w:tr>
      <w:tr w:rsidR="00D41CD7" w:rsidTr="00D41CD7">
        <w:tc>
          <w:tcPr>
            <w:tcW w:w="5058" w:type="dxa"/>
          </w:tcPr>
          <w:p w:rsid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خامساً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- 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تنظيف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الأسنان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 ( 6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شرائح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) 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فوائد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السّواك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آداب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السواك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أوقات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يستحبّ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السواك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أعمال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يستحبّ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السواك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</w:tc>
        <w:tc>
          <w:tcPr>
            <w:tcW w:w="810" w:type="dxa"/>
          </w:tcPr>
          <w:p w:rsidR="00D41CD7" w:rsidRDefault="00D41CD7" w:rsidP="00D41CD7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308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الحديث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ويطلب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منهم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إكماله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بالكلمات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الناقصة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 "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السواك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اثنتا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عشرة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خصلة،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...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للفم،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للبصر،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الرب،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بالبلغم،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الحفظ،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الأسنان،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الحسنات،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بالحفر،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اللثة،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الطعام،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... 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الملائكة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".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يكتب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الأسئلة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التالية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اللوح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متى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يستحب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السواك؟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2.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يستمع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الإجابات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سؤال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ويقدم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الجواب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الصحيح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</w:tc>
      </w:tr>
      <w:tr w:rsidR="00D41CD7" w:rsidTr="00D41CD7">
        <w:tc>
          <w:tcPr>
            <w:tcW w:w="5058" w:type="dxa"/>
          </w:tcPr>
          <w:p w:rsid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سادساً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جمال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الشعر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شعر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الشاربين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شعر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الأنف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شعر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اللحية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شعر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الرأس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آداب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التّمشّط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-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شعر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البدن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</w:tc>
        <w:tc>
          <w:tcPr>
            <w:tcW w:w="810" w:type="dxa"/>
          </w:tcPr>
          <w:p w:rsidR="00D41CD7" w:rsidRDefault="00D41CD7" w:rsidP="00D41CD7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308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يهيء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مكان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الورشة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مجموعة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الأدوات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الخاصة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بالنظافة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مساويك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عدد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عدد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فراشي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الشعر،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عدة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زجاجات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عطر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2.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يطلب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يقوم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منهم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بتنظيف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أسنانه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بالسواك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الذي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يقدّم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وتسريح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عشره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ووضع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الطيب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3.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يجري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نقاشا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حول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أحسوا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أثناء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عملية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التجمّل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وبعدها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4.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صورا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موجود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ومنتشر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قصات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الشباب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مطلوب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الشباب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ويشير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عليها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ورد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استحبابات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lastRenderedPageBreak/>
              <w:t xml:space="preserve">5.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صورا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موجود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ومنتشر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قصات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الشباب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مطلوب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الشباب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ويشير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عليها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ورد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استحبابات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6.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يتوقف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عند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موضوع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اللحية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لأنها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موضع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ابتلاء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خاصة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موضوع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حلق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اللحية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ويطرح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استفتاءات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القائد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الخامنئي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حفظه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كأسئلة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يأخذ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عليها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إجابات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ثمّ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يصوبها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برأي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الخامنئي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حفظه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</w:tc>
      </w:tr>
    </w:tbl>
    <w:p w:rsidR="00D41CD7" w:rsidRPr="00171A46" w:rsidRDefault="00D41CD7" w:rsidP="00D41CD7">
      <w:pPr>
        <w:bidi/>
        <w:jc w:val="center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</w:p>
    <w:p w:rsidR="00D41CD7" w:rsidRDefault="00D41CD7">
      <w:r>
        <w:br w:type="page"/>
      </w:r>
    </w:p>
    <w:p w:rsidR="00D41CD7" w:rsidRPr="00171A46" w:rsidRDefault="00D41CD7" w:rsidP="00D41CD7">
      <w:pPr>
        <w:bidi/>
        <w:jc w:val="center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 xml:space="preserve">المحور الثاني  : آداب المؤمن في لباسه </w:t>
      </w:r>
    </w:p>
    <w:tbl>
      <w:tblPr>
        <w:tblStyle w:val="TableGrid"/>
        <w:bidiVisual/>
        <w:tblW w:w="0" w:type="auto"/>
        <w:tblLook w:val="04A0"/>
      </w:tblPr>
      <w:tblGrid>
        <w:gridCol w:w="5031"/>
        <w:gridCol w:w="880"/>
        <w:gridCol w:w="7265"/>
      </w:tblGrid>
      <w:tr w:rsidR="00D41CD7" w:rsidTr="00D41CD7">
        <w:tc>
          <w:tcPr>
            <w:tcW w:w="5031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71A4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عنوان الفقرة</w:t>
            </w:r>
          </w:p>
        </w:tc>
        <w:tc>
          <w:tcPr>
            <w:tcW w:w="880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71A4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المدة/د</w:t>
            </w:r>
          </w:p>
        </w:tc>
        <w:tc>
          <w:tcPr>
            <w:tcW w:w="7265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71A4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طريقة التنفيذ</w:t>
            </w:r>
          </w:p>
        </w:tc>
      </w:tr>
      <w:tr w:rsidR="00D41CD7" w:rsidTr="00D41CD7">
        <w:tc>
          <w:tcPr>
            <w:tcW w:w="5031" w:type="dxa"/>
          </w:tcPr>
          <w:p w:rsid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استحباب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التجمّل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اللباس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</w:tc>
        <w:tc>
          <w:tcPr>
            <w:tcW w:w="880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30</w:t>
            </w:r>
          </w:p>
        </w:tc>
        <w:tc>
          <w:tcPr>
            <w:tcW w:w="7265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دراسة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حالة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يعمل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ولديه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ومع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ذلك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يتجمّل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ويبقى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دائما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كالبائس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الفقير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هذا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هو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مطلوب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المؤمن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يطلب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كان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لديهم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تقديم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قصصا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سيرة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أهل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البيت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عليهم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السلام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هذا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المجال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بأخذ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مشاركاتهم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ورد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المتن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</w:tc>
      </w:tr>
      <w:tr w:rsidR="00D41CD7" w:rsidTr="00D41CD7">
        <w:tc>
          <w:tcPr>
            <w:tcW w:w="5031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3.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فوائد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اللباس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الجميل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الطاهر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</w:tc>
        <w:tc>
          <w:tcPr>
            <w:tcW w:w="880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265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مناقشة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: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ينقل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عليه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السلام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أنه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(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اكتفى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بطمريه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وقرصيه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وثوبيه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)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هذا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يعني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أنه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يجب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يكون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عند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الإنسان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المؤمن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فقط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ثوبين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يلبس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واحد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وبغسل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واحد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؟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يطلب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ثنائي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يقدموا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فكرة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حول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فوائد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الحذاء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الجيد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يعرض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المادة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</w:tr>
      <w:tr w:rsidR="00D41CD7" w:rsidTr="00D41CD7">
        <w:tc>
          <w:tcPr>
            <w:tcW w:w="5031" w:type="dxa"/>
          </w:tcPr>
          <w:p w:rsid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lastRenderedPageBreak/>
              <w:t xml:space="preserve">4.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مستحبّات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اللباس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80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265" w:type="dxa"/>
            <w:vMerge w:val="restart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يقسم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اللوح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ثلاثة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أقسام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ويكتب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القسم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الأول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مستحبات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اللباس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القسم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الثاني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مكروهات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اللباس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أعلى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القسم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الثالث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محرّمات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اللباس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والمشاركين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إلى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ثلاثة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مجموعات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2.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يطلب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مجموعة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تقف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قسم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الأقسام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ويُعطيها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ثلاثة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دقائق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لكتابة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تعرفه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الموضوع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الذي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أمامها،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تتبادل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الأدوار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لتتاح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لهم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الفرصة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جميعا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للتعبير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3.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تجلس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ويقوم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معهم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بمناقشة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تمّ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تدوينه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</w:tc>
      </w:tr>
      <w:tr w:rsidR="00D41CD7" w:rsidTr="00D41CD7">
        <w:tc>
          <w:tcPr>
            <w:tcW w:w="5031" w:type="dxa"/>
          </w:tcPr>
          <w:p w:rsid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5.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مكروهات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اللباس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80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265" w:type="dxa"/>
            <w:vMerge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</w:tr>
      <w:tr w:rsidR="00D41CD7" w:rsidTr="00D41CD7">
        <w:tc>
          <w:tcPr>
            <w:tcW w:w="5031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6.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محرّمات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اللباس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</w:tc>
        <w:tc>
          <w:tcPr>
            <w:tcW w:w="880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265" w:type="dxa"/>
            <w:vMerge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</w:tr>
      <w:tr w:rsidR="00D41CD7" w:rsidTr="00D41CD7">
        <w:tc>
          <w:tcPr>
            <w:tcW w:w="5031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7.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كلام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كثرة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الثياب</w:t>
            </w:r>
          </w:p>
        </w:tc>
        <w:tc>
          <w:tcPr>
            <w:tcW w:w="880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265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</w:tr>
      <w:tr w:rsidR="00D41CD7" w:rsidTr="00D41CD7">
        <w:tc>
          <w:tcPr>
            <w:tcW w:w="5031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8.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آداب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الإنسان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المؤمن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حذائه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80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265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</w:p>
        </w:tc>
      </w:tr>
      <w:tr w:rsidR="00D41CD7" w:rsidTr="00D41CD7">
        <w:tc>
          <w:tcPr>
            <w:tcW w:w="5031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9.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استفتاءات</w:t>
            </w:r>
          </w:p>
        </w:tc>
        <w:tc>
          <w:tcPr>
            <w:tcW w:w="880" w:type="dxa"/>
          </w:tcPr>
          <w:p w:rsidR="00D41CD7" w:rsidRDefault="00D41CD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</w:pPr>
          </w:p>
        </w:tc>
        <w:tc>
          <w:tcPr>
            <w:tcW w:w="7265" w:type="dxa"/>
          </w:tcPr>
          <w:p w:rsidR="00D41CD7" w:rsidRPr="00D41CD7" w:rsidRDefault="00D41CD7" w:rsidP="00D41CD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يطرح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استفتاءات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الإمام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القائد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الخامنئي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(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حفظه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D41CD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الله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)</w:t>
            </w:r>
          </w:p>
        </w:tc>
      </w:tr>
    </w:tbl>
    <w:p w:rsidR="002C1DF7" w:rsidRDefault="002C1DF7"/>
    <w:p w:rsidR="002C1DF7" w:rsidRDefault="002C1DF7">
      <w:r>
        <w:br w:type="page"/>
      </w:r>
    </w:p>
    <w:p w:rsidR="002C1DF7" w:rsidRPr="00171A46" w:rsidRDefault="002C1DF7" w:rsidP="002C1DF7">
      <w:pPr>
        <w:bidi/>
        <w:jc w:val="center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 xml:space="preserve">المحور الثالث  : آداب  الإنسان المؤمن في التطيب والتختم </w:t>
      </w:r>
    </w:p>
    <w:tbl>
      <w:tblPr>
        <w:tblStyle w:val="TableGrid"/>
        <w:bidiVisual/>
        <w:tblW w:w="0" w:type="auto"/>
        <w:tblLook w:val="04A0"/>
      </w:tblPr>
      <w:tblGrid>
        <w:gridCol w:w="5031"/>
        <w:gridCol w:w="880"/>
        <w:gridCol w:w="7265"/>
      </w:tblGrid>
      <w:tr w:rsidR="002C1DF7" w:rsidTr="00BA759A">
        <w:tc>
          <w:tcPr>
            <w:tcW w:w="5031" w:type="dxa"/>
          </w:tcPr>
          <w:p w:rsidR="002C1DF7" w:rsidRDefault="002C1DF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71A4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عنوان الفقرة</w:t>
            </w:r>
          </w:p>
        </w:tc>
        <w:tc>
          <w:tcPr>
            <w:tcW w:w="880" w:type="dxa"/>
          </w:tcPr>
          <w:p w:rsidR="002C1DF7" w:rsidRDefault="002C1DF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71A4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المدة/د</w:t>
            </w:r>
          </w:p>
        </w:tc>
        <w:tc>
          <w:tcPr>
            <w:tcW w:w="7265" w:type="dxa"/>
          </w:tcPr>
          <w:p w:rsidR="002C1DF7" w:rsidRDefault="002C1DF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71A4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طريقة التنفيذ</w:t>
            </w:r>
          </w:p>
        </w:tc>
      </w:tr>
      <w:tr w:rsidR="002C1DF7" w:rsidTr="00BA759A">
        <w:tc>
          <w:tcPr>
            <w:tcW w:w="5031" w:type="dxa"/>
          </w:tcPr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الإسلام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والتطيّب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2.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الطيب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سنن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المرسلين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3.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فوائد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الطيب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4.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التطيب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المستحب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5.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بماذا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نتطيب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6.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التّطيّب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لله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7.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إهداء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الطيب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8.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كراهة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ردّ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الطيب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9.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الإنفاق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في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الطيب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: 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10.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تطيّب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النّساء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:</w:t>
            </w:r>
          </w:p>
          <w:p w:rsidR="002C1DF7" w:rsidRDefault="002C1DF7" w:rsidP="002C1DF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11.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استفتاء</w:t>
            </w:r>
          </w:p>
        </w:tc>
        <w:tc>
          <w:tcPr>
            <w:tcW w:w="880" w:type="dxa"/>
          </w:tcPr>
          <w:p w:rsidR="002C1DF7" w:rsidRDefault="002C1DF7" w:rsidP="00BA759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30</w:t>
            </w:r>
          </w:p>
        </w:tc>
        <w:tc>
          <w:tcPr>
            <w:tcW w:w="7265" w:type="dxa"/>
          </w:tcPr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عرض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الفقرة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بطريقة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الحديث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تنشيط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فكري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: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يأخذ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المشاركين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أفكارهم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ولا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يدون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منها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إلا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هو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صحيح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ويقدم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عليه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شاهدا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</w:p>
          <w:p w:rsidR="002C1DF7" w:rsidRPr="002C1DF7" w:rsidRDefault="002C1DF7" w:rsidP="002C1DF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عمل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ثنائي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: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يطلب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المدرب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كل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ثنائي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متجاور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يقوما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بتدوين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التطيب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المستحب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.</w:t>
            </w:r>
          </w:p>
          <w:p w:rsidR="002C1DF7" w:rsidRDefault="002C1DF7" w:rsidP="002C1DF7">
            <w:pPr>
              <w:bidi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يأخذ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إجابات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الثنائيات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ويعرض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لمضمون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 w:rsidRPr="002C1D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الفقرة</w:t>
            </w:r>
            <w:r w:rsidRPr="002C1DF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. </w:t>
            </w:r>
            <w:r w:rsidRPr="00D41CD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</w:tbl>
    <w:p w:rsidR="00352678" w:rsidRDefault="00352678"/>
    <w:sectPr w:rsidR="00352678" w:rsidSect="00D41CD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1CD7"/>
    <w:rsid w:val="00010AEC"/>
    <w:rsid w:val="000346F9"/>
    <w:rsid w:val="000A4BA4"/>
    <w:rsid w:val="000B6707"/>
    <w:rsid w:val="000C699D"/>
    <w:rsid w:val="001239AF"/>
    <w:rsid w:val="001458C9"/>
    <w:rsid w:val="001518D2"/>
    <w:rsid w:val="00172D84"/>
    <w:rsid w:val="00177026"/>
    <w:rsid w:val="00184641"/>
    <w:rsid w:val="001A6328"/>
    <w:rsid w:val="001C7F30"/>
    <w:rsid w:val="001E5F2B"/>
    <w:rsid w:val="002133F2"/>
    <w:rsid w:val="00216A65"/>
    <w:rsid w:val="002343C2"/>
    <w:rsid w:val="002516CF"/>
    <w:rsid w:val="002567A5"/>
    <w:rsid w:val="00261F8C"/>
    <w:rsid w:val="002776CD"/>
    <w:rsid w:val="00277867"/>
    <w:rsid w:val="0028578F"/>
    <w:rsid w:val="00286322"/>
    <w:rsid w:val="002A77DB"/>
    <w:rsid w:val="002C1DF7"/>
    <w:rsid w:val="002E09D1"/>
    <w:rsid w:val="002E5DCB"/>
    <w:rsid w:val="002F3D30"/>
    <w:rsid w:val="003224EB"/>
    <w:rsid w:val="00323BB7"/>
    <w:rsid w:val="0032400D"/>
    <w:rsid w:val="003263B6"/>
    <w:rsid w:val="00352678"/>
    <w:rsid w:val="00354722"/>
    <w:rsid w:val="00385272"/>
    <w:rsid w:val="003856B4"/>
    <w:rsid w:val="003B61D2"/>
    <w:rsid w:val="003E168C"/>
    <w:rsid w:val="00412774"/>
    <w:rsid w:val="00473906"/>
    <w:rsid w:val="00491BCB"/>
    <w:rsid w:val="004B3C8A"/>
    <w:rsid w:val="004D2434"/>
    <w:rsid w:val="004F5E3B"/>
    <w:rsid w:val="00511564"/>
    <w:rsid w:val="0052587F"/>
    <w:rsid w:val="005318C7"/>
    <w:rsid w:val="005403DD"/>
    <w:rsid w:val="00541D60"/>
    <w:rsid w:val="00550F66"/>
    <w:rsid w:val="0057230A"/>
    <w:rsid w:val="00585E29"/>
    <w:rsid w:val="005B7827"/>
    <w:rsid w:val="005C2CC2"/>
    <w:rsid w:val="005E66C6"/>
    <w:rsid w:val="005F7C75"/>
    <w:rsid w:val="0061444F"/>
    <w:rsid w:val="006357B9"/>
    <w:rsid w:val="006B4B40"/>
    <w:rsid w:val="00700459"/>
    <w:rsid w:val="00736AD3"/>
    <w:rsid w:val="00762235"/>
    <w:rsid w:val="00762B6C"/>
    <w:rsid w:val="0076411A"/>
    <w:rsid w:val="00770BDA"/>
    <w:rsid w:val="00794DB1"/>
    <w:rsid w:val="007B1ADC"/>
    <w:rsid w:val="007B751B"/>
    <w:rsid w:val="007B7677"/>
    <w:rsid w:val="007C23CE"/>
    <w:rsid w:val="007C57B4"/>
    <w:rsid w:val="007D2717"/>
    <w:rsid w:val="007D5C41"/>
    <w:rsid w:val="007E4143"/>
    <w:rsid w:val="007E51B1"/>
    <w:rsid w:val="007F40DE"/>
    <w:rsid w:val="00817BB1"/>
    <w:rsid w:val="00820CB7"/>
    <w:rsid w:val="00821C5F"/>
    <w:rsid w:val="0084673B"/>
    <w:rsid w:val="008A1737"/>
    <w:rsid w:val="008B1407"/>
    <w:rsid w:val="008B1791"/>
    <w:rsid w:val="008C40A7"/>
    <w:rsid w:val="008C7FAF"/>
    <w:rsid w:val="008D54C8"/>
    <w:rsid w:val="008E5543"/>
    <w:rsid w:val="008F155E"/>
    <w:rsid w:val="009462CA"/>
    <w:rsid w:val="00973513"/>
    <w:rsid w:val="009752A8"/>
    <w:rsid w:val="00977145"/>
    <w:rsid w:val="009C2F71"/>
    <w:rsid w:val="009C7111"/>
    <w:rsid w:val="009F06CF"/>
    <w:rsid w:val="00A47B75"/>
    <w:rsid w:val="00A54454"/>
    <w:rsid w:val="00A709DD"/>
    <w:rsid w:val="00A74330"/>
    <w:rsid w:val="00AA02D5"/>
    <w:rsid w:val="00AB1FA5"/>
    <w:rsid w:val="00AD05EB"/>
    <w:rsid w:val="00AF7227"/>
    <w:rsid w:val="00B02A41"/>
    <w:rsid w:val="00B12445"/>
    <w:rsid w:val="00B13048"/>
    <w:rsid w:val="00B13A80"/>
    <w:rsid w:val="00B1759E"/>
    <w:rsid w:val="00B74FF8"/>
    <w:rsid w:val="00B7792E"/>
    <w:rsid w:val="00B84150"/>
    <w:rsid w:val="00BA7684"/>
    <w:rsid w:val="00BB4AD7"/>
    <w:rsid w:val="00BC1FC8"/>
    <w:rsid w:val="00BD0392"/>
    <w:rsid w:val="00BD42F9"/>
    <w:rsid w:val="00BD46C9"/>
    <w:rsid w:val="00C41756"/>
    <w:rsid w:val="00C832A8"/>
    <w:rsid w:val="00CB2347"/>
    <w:rsid w:val="00CB4790"/>
    <w:rsid w:val="00CC284A"/>
    <w:rsid w:val="00CD52CF"/>
    <w:rsid w:val="00D2529C"/>
    <w:rsid w:val="00D265DF"/>
    <w:rsid w:val="00D32CF3"/>
    <w:rsid w:val="00D34290"/>
    <w:rsid w:val="00D41CD7"/>
    <w:rsid w:val="00D51804"/>
    <w:rsid w:val="00D529A2"/>
    <w:rsid w:val="00D60DFB"/>
    <w:rsid w:val="00DE6B8E"/>
    <w:rsid w:val="00DE7F91"/>
    <w:rsid w:val="00DF0B76"/>
    <w:rsid w:val="00E11A0A"/>
    <w:rsid w:val="00E2025D"/>
    <w:rsid w:val="00E2692B"/>
    <w:rsid w:val="00E40FF7"/>
    <w:rsid w:val="00E506C7"/>
    <w:rsid w:val="00E56030"/>
    <w:rsid w:val="00E73222"/>
    <w:rsid w:val="00E91E61"/>
    <w:rsid w:val="00E972FC"/>
    <w:rsid w:val="00EA03F1"/>
    <w:rsid w:val="00EB550A"/>
    <w:rsid w:val="00EC485B"/>
    <w:rsid w:val="00EC526D"/>
    <w:rsid w:val="00EE5330"/>
    <w:rsid w:val="00EE62CE"/>
    <w:rsid w:val="00EF23A0"/>
    <w:rsid w:val="00F10D25"/>
    <w:rsid w:val="00F46260"/>
    <w:rsid w:val="00F822DA"/>
    <w:rsid w:val="00F846C2"/>
    <w:rsid w:val="00FA430F"/>
    <w:rsid w:val="00FC5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CD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7FC4A-4359-4F9B-A60D-BC4C1E04C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741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Blond</dc:creator>
  <cp:lastModifiedBy>Mr. Blond</cp:lastModifiedBy>
  <cp:revision>2</cp:revision>
  <dcterms:created xsi:type="dcterms:W3CDTF">2012-04-03T00:18:00Z</dcterms:created>
  <dcterms:modified xsi:type="dcterms:W3CDTF">2012-04-03T00:32:00Z</dcterms:modified>
</cp:coreProperties>
</file>